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363A9" w14:textId="77777777" w:rsidR="0001149A" w:rsidRDefault="0001149A" w:rsidP="00084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30C8E" w14:textId="77777777" w:rsidR="00551CF9" w:rsidRPr="00551CF9" w:rsidRDefault="0008444A" w:rsidP="00084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551CF9" w:rsidRPr="00551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                                                                                   </w:t>
      </w:r>
    </w:p>
    <w:p w14:paraId="5DE58C56" w14:textId="77777777" w:rsidR="0008444A" w:rsidRDefault="00551CF9" w:rsidP="00084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F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</w:t>
      </w:r>
      <w:r w:rsidR="000844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</w:t>
      </w:r>
      <w:r w:rsidR="0008444A" w:rsidRPr="00BE01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</w:t>
      </w:r>
      <w:r w:rsidR="000A7BF1" w:rsidRPr="0008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МБДОУ </w:t>
      </w:r>
    </w:p>
    <w:p w14:paraId="4A459689" w14:textId="73AF9DC6" w:rsidR="0008444A" w:rsidRDefault="000E742C" w:rsidP="000E7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«Детский сад № 1 «Сказка</w:t>
      </w:r>
      <w:r w:rsidR="000A7BF1" w:rsidRPr="0008444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AACD0B2" w14:textId="684A757F" w:rsidR="00551CF9" w:rsidRPr="0008444A" w:rsidRDefault="0008444A" w:rsidP="00084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0E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0E742C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с.Агишты</w:t>
      </w:r>
      <w:proofErr w:type="spellEnd"/>
      <w:r w:rsidR="00551CF9" w:rsidRPr="0008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02CF2F15" w14:textId="4231DF3A" w:rsidR="00551CF9" w:rsidRPr="0008444A" w:rsidRDefault="0008444A" w:rsidP="00253BB9">
      <w:pPr>
        <w:tabs>
          <w:tab w:val="left" w:pos="6946"/>
          <w:tab w:val="left" w:pos="7088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51CF9" w:rsidRPr="0008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53BB9" w:rsidRPr="00253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551CF9" w:rsidRPr="0008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61C93" w:rsidRPr="0008444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551CF9" w:rsidRPr="0008444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61C93" w:rsidRPr="000844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51CF9" w:rsidRPr="0008444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161C93" w:rsidRPr="0008444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551CF9" w:rsidRPr="0008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E742C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161C93" w:rsidRPr="0008444A">
        <w:rPr>
          <w:rFonts w:ascii="Times New Roman" w:eastAsia="Times New Roman" w:hAnsi="Times New Roman" w:cs="Times New Roman"/>
          <w:sz w:val="24"/>
          <w:szCs w:val="24"/>
          <w:lang w:eastAsia="ru-RU"/>
        </w:rPr>
        <w:t>-од</w:t>
      </w:r>
    </w:p>
    <w:p w14:paraId="614DFA1D" w14:textId="77777777" w:rsidR="00551CF9" w:rsidRPr="0008444A" w:rsidRDefault="00551CF9" w:rsidP="009C3774">
      <w:pPr>
        <w:shd w:val="clear" w:color="auto" w:fill="FEFEFE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81214D" w14:textId="77777777" w:rsidR="00161C93" w:rsidRPr="0008444A" w:rsidRDefault="00161C93" w:rsidP="00161C93">
      <w:pPr>
        <w:shd w:val="clear" w:color="auto" w:fill="FEFEFE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E74DA0" w14:textId="77777777" w:rsidR="009C3774" w:rsidRPr="0008444A" w:rsidRDefault="009C3774" w:rsidP="00161C93">
      <w:pPr>
        <w:shd w:val="clear" w:color="auto" w:fill="FEFEFE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84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Политика  обработки</w:t>
      </w:r>
      <w:proofErr w:type="gramEnd"/>
      <w:r w:rsidRPr="00084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защиты  персональных данных </w:t>
      </w:r>
    </w:p>
    <w:p w14:paraId="6799FE57" w14:textId="549EEE3E" w:rsidR="009C3774" w:rsidRPr="0008444A" w:rsidRDefault="006228C8" w:rsidP="00161C93">
      <w:pPr>
        <w:shd w:val="clear" w:color="auto" w:fill="FEFEFE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</w:t>
      </w:r>
      <w:r w:rsidR="00FD7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БДОУ  «Детский сад № 1</w:t>
      </w:r>
      <w:bookmarkStart w:id="0" w:name="_GoBack"/>
      <w:bookmarkEnd w:id="0"/>
      <w:r w:rsidR="000E7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«Сказка» </w:t>
      </w:r>
      <w:proofErr w:type="spellStart"/>
      <w:r w:rsidR="000E7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с.Агишты</w:t>
      </w:r>
      <w:proofErr w:type="spellEnd"/>
      <w:r w:rsidR="009C3774" w:rsidRPr="00084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9BF3C54" w14:textId="77777777" w:rsidR="009C3774" w:rsidRPr="00161C93" w:rsidRDefault="009C3774" w:rsidP="00161C93">
      <w:pPr>
        <w:shd w:val="clear" w:color="auto" w:fill="FEFEFE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A2B7F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14:paraId="61E37DD4" w14:textId="263BA39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 </w:t>
      </w:r>
      <w:r w:rsidRPr="00161C93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 xml:space="preserve">МБДОУ </w:t>
      </w:r>
      <w:r w:rsid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 xml:space="preserve">"Детский сад № 1 "Сказка" </w:t>
      </w:r>
      <w:proofErr w:type="spellStart"/>
      <w:r w:rsid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с.Агишты</w:t>
      </w:r>
      <w:proofErr w:type="spellEnd"/>
      <w:r w:rsidRPr="00161C93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 xml:space="preserve"> Шалинского муниципального района"</w:t>
      </w: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– Оператор).</w:t>
      </w:r>
    </w:p>
    <w:p w14:paraId="6F5F0DEC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CA603C2" w14:textId="5AD9C2B8" w:rsidR="00803507" w:rsidRPr="006228C8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r w:rsidR="000E742C" w:rsidRP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do-skazka.do95.ru</w:t>
      </w:r>
    </w:p>
    <w:p w14:paraId="77EAE80A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понятия, используемые в Политике</w:t>
      </w:r>
    </w:p>
    <w:p w14:paraId="09D4BB2D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411D646C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26044A4B" w14:textId="6F96D786" w:rsidR="00BE0110" w:rsidRPr="006228C8" w:rsidRDefault="00803507" w:rsidP="00BE0110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</w:t>
      </w:r>
      <w:proofErr w:type="gramStart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="00BE01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0110" w:rsidRPr="00BE0110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 xml:space="preserve"> </w:t>
      </w:r>
      <w:r w:rsidR="000E742C" w:rsidRP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do-skazka.do95.ru</w:t>
      </w:r>
      <w:proofErr w:type="gramEnd"/>
    </w:p>
    <w:p w14:paraId="3002344C" w14:textId="0DA2E502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14:paraId="5F9D0174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254DA1AC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</w:t>
      </w: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E4017DB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5423735" w14:textId="77777777" w:rsidR="000E742C" w:rsidRDefault="00803507" w:rsidP="000E742C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r w:rsidR="000E742C" w:rsidRP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do-skazka.do95.ru</w:t>
      </w:r>
    </w:p>
    <w:p w14:paraId="09AAA807" w14:textId="36592737" w:rsidR="00803507" w:rsidRPr="00161C93" w:rsidRDefault="00803507" w:rsidP="000E742C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14:paraId="37F612CD" w14:textId="6B22C67A" w:rsidR="00CD5C7A" w:rsidRPr="006228C8" w:rsidRDefault="00803507" w:rsidP="00CD5C7A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Пользователь – любой посетитель веб-сайта </w:t>
      </w:r>
      <w:r w:rsidR="000E742C" w:rsidRP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do-skazka.do95.ru</w:t>
      </w:r>
    </w:p>
    <w:p w14:paraId="667B3A85" w14:textId="13377BD7" w:rsidR="00803507" w:rsidRPr="00161C93" w:rsidRDefault="006228C8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507"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2080FAD4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0F2349D2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7D3B69C" w14:textId="7777777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701156C9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права и обязанности Оператора</w:t>
      </w:r>
    </w:p>
    <w:p w14:paraId="643B4E3C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Оператор имеет право:</w:t>
      </w:r>
    </w:p>
    <w:p w14:paraId="52353F51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14:paraId="5FCAF95D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08CD570E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489167A3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Оператор обязан:</w:t>
      </w:r>
    </w:p>
    <w:p w14:paraId="0D41B0DC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14:paraId="2C2A96D4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организовывать обработку персональных данных в порядке, установленном действующим законодательством РФ;</w:t>
      </w:r>
    </w:p>
    <w:p w14:paraId="78E9119D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2055A2A2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14:paraId="104CD83A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6F0FE576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4FE2C924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4A4B4BDC" w14:textId="7777777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исполнять иные обязанности, предусмотренные Законом о персональных данных.</w:t>
      </w:r>
    </w:p>
    <w:p w14:paraId="45AA1256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Основные права и обязанности субъектов персональных данных</w:t>
      </w:r>
    </w:p>
    <w:p w14:paraId="288E37CC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Субъекты персональных данных имеют право:</w:t>
      </w:r>
    </w:p>
    <w:p w14:paraId="72FF5CAE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49937BAB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9FC1DB9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180D0A71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отзыв согласия на обработку персональных данных;</w:t>
      </w:r>
    </w:p>
    <w:p w14:paraId="4756486C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542539FD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осуществление иных прав, предусмотренных законодательством РФ.</w:t>
      </w:r>
    </w:p>
    <w:p w14:paraId="332E882F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Субъекты персональных данных обязаны:</w:t>
      </w:r>
    </w:p>
    <w:p w14:paraId="1B2B54C9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предоставлять Оператору достоверные данные о себе;</w:t>
      </w:r>
    </w:p>
    <w:p w14:paraId="68605119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сообщать Оператору об уточнении (обновлении, изменении) своих персональных данных.</w:t>
      </w:r>
    </w:p>
    <w:p w14:paraId="5214211F" w14:textId="7777777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69477175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Оператор может обрабатывать следующие персональные данные Пользователя</w:t>
      </w:r>
    </w:p>
    <w:p w14:paraId="74D8957B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Фамилия, имя, отчество.</w:t>
      </w:r>
    </w:p>
    <w:p w14:paraId="33EB72D1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Электронный адрес.</w:t>
      </w:r>
    </w:p>
    <w:p w14:paraId="6AA07B63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Номера телефонов.</w:t>
      </w:r>
    </w:p>
    <w:p w14:paraId="29AA7F66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Год, месяц, дата и место рождения.</w:t>
      </w:r>
    </w:p>
    <w:p w14:paraId="0CE63E41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Фотографии.</w:t>
      </w:r>
    </w:p>
    <w:p w14:paraId="77EF010D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Также на сайте происходит сбор и обработка обезличенных данных о посетителях (в </w:t>
      </w:r>
      <w:proofErr w:type="spellStart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файлов «</w:t>
      </w:r>
      <w:proofErr w:type="spellStart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</w:t>
      </w:r>
      <w:proofErr w:type="spellEnd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») с помощью сервисов интернет-статистики (Яндекс Метрика и Гугл Аналитика и других).</w:t>
      </w:r>
    </w:p>
    <w:p w14:paraId="27084DD4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Вышеперечисленные данные далее по тексту Политики объединены общим понятием Персональные данные.</w:t>
      </w:r>
    </w:p>
    <w:p w14:paraId="049E8C78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517F91E3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14:paraId="260C9772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4C1AAC0E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5.10.1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14:paraId="36478568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5.10.2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14:paraId="70D5A4F8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</w:t>
      </w: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4F26B527" w14:textId="7777777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5.10.4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5.10.3 настоящей Политики в отношении обработки персональных данных.</w:t>
      </w:r>
    </w:p>
    <w:p w14:paraId="1B008B23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Принципы обработки персональных данных</w:t>
      </w:r>
    </w:p>
    <w:p w14:paraId="7EE67BC1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Обработка персональных данных осуществляется на законной и справедливой основе.</w:t>
      </w:r>
    </w:p>
    <w:p w14:paraId="6B26843C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3FABEC01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4189C618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Обработке подлежат только персональные данные, которые отвечают целям их обработки.</w:t>
      </w:r>
    </w:p>
    <w:p w14:paraId="5D81577D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46064F45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неполных</w:t>
      </w:r>
      <w:proofErr w:type="gramEnd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неточных данных.</w:t>
      </w:r>
    </w:p>
    <w:p w14:paraId="7B1BE361" w14:textId="7777777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поручителем</w:t>
      </w:r>
      <w:proofErr w:type="gramEnd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77EEEDDB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7. Цели обработки персональных данных</w:t>
      </w:r>
    </w:p>
    <w:p w14:paraId="2427E0DF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Цель обработки персональных данных Пользователя:</w:t>
      </w:r>
    </w:p>
    <w:p w14:paraId="28EA9DA9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информирование Пользователя посредством отправки электронных писем;</w:t>
      </w:r>
    </w:p>
    <w:p w14:paraId="3FACA183" w14:textId="1B2CFDE8" w:rsidR="00BE0110" w:rsidRPr="006228C8" w:rsidRDefault="00803507" w:rsidP="00BE0110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предоставление доступа Пользователю к сервисам, информации и/или материалам, содержащимся на веб-сайте </w:t>
      </w:r>
      <w:r w:rsidR="000E742C" w:rsidRP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do-skazka.do95.ru</w:t>
      </w:r>
    </w:p>
    <w:p w14:paraId="4BAF1D48" w14:textId="5CBCF0EF" w:rsidR="003707C6" w:rsidRDefault="003707C6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33889" w14:textId="4B29F720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Также Оператор имеет право направлять Пользователю уведомления о новых продуктах и услугах, специальных предложениях и различных событиях. </w:t>
      </w: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Пользователь всегда может отказаться от получения информационных сообщений, направив Оператору письмо на адрес электронной </w:t>
      </w:r>
      <w:proofErr w:type="gramStart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 </w:t>
      </w:r>
      <w:r w:rsidR="003707C6" w:rsidRPr="006228C8">
        <w:t xml:space="preserve"> </w:t>
      </w:r>
      <w:r w:rsid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s</w:t>
      </w:r>
      <w:r w:rsid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val="en-US" w:eastAsia="ru-RU"/>
        </w:rPr>
        <w:t>kazka</w:t>
      </w:r>
      <w:r w:rsidR="000E742C" w:rsidRP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-</w:t>
      </w:r>
      <w:r w:rsid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val="en-US" w:eastAsia="ru-RU"/>
        </w:rPr>
        <w:t>agishti</w:t>
      </w:r>
      <w:r w:rsidR="003707C6" w:rsidRPr="003707C6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@</w:t>
      </w:r>
      <w:r w:rsidR="003707C6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val="en-US" w:eastAsia="ru-RU"/>
        </w:rPr>
        <w:t>mail</w:t>
      </w:r>
      <w:r w:rsidR="003707C6" w:rsidRPr="003707C6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.</w:t>
      </w:r>
      <w:r w:rsidR="003707C6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val="en-US" w:eastAsia="ru-RU"/>
        </w:rPr>
        <w:t>ru</w:t>
      </w:r>
      <w:proofErr w:type="gramEnd"/>
      <w:r w:rsidR="003707C6" w:rsidRPr="003707C6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 xml:space="preserve"> </w:t>
      </w: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«Отказ от уведомлений о новых продуктах и услугах и специальных предложениях».</w:t>
      </w:r>
    </w:p>
    <w:p w14:paraId="4E9CB064" w14:textId="7777777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6C27D740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Правовые основания обработки персональных данных</w:t>
      </w:r>
    </w:p>
    <w:p w14:paraId="4F7993CE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Правовыми основаниями обработки персональных данных Оператором являются:</w:t>
      </w:r>
    </w:p>
    <w:p w14:paraId="062832DC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уставные (учредительные) документы Оператора;</w:t>
      </w:r>
    </w:p>
    <w:p w14:paraId="4F33E069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федеральные законы, иные нормативно-правовые акты в сфере защиты персональных данных;</w:t>
      </w:r>
    </w:p>
    <w:p w14:paraId="143508B8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14:paraId="1C83258B" w14:textId="78CCA99D" w:rsidR="00CD5C7A" w:rsidRPr="006228C8" w:rsidRDefault="00803507" w:rsidP="00CD5C7A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</w:t>
      </w:r>
      <w:proofErr w:type="gramStart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 </w:t>
      </w:r>
      <w:r w:rsidR="003707C6" w:rsidRPr="003707C6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 xml:space="preserve"> </w:t>
      </w:r>
      <w:r w:rsidR="000E742C" w:rsidRP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do-skazka.do95.ru</w:t>
      </w:r>
      <w:proofErr w:type="gramEnd"/>
    </w:p>
    <w:p w14:paraId="70CC2465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629D3C36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</w:t>
      </w:r>
      <w:proofErr w:type="spellEnd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использование технологии </w:t>
      </w:r>
      <w:proofErr w:type="spellStart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JavaScript</w:t>
      </w:r>
      <w:proofErr w:type="spellEnd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51BD7D5" w14:textId="7777777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5833D5A7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Условия обработки персональных данных</w:t>
      </w:r>
    </w:p>
    <w:p w14:paraId="57984840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08189E43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337C301B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3E4E4563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поручителем</w:t>
      </w:r>
      <w:proofErr w:type="gramEnd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5BC8CF0A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41BB97F0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14:paraId="54C09BD7" w14:textId="7777777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7C277625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Порядок сбора, хранения, передачи и других видов обработки персональных данных</w:t>
      </w:r>
    </w:p>
    <w:p w14:paraId="10EC70FD" w14:textId="7777777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59B76403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6B84B994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5DD05195" w14:textId="1CBB2D89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proofErr w:type="spellStart"/>
      <w:r w:rsid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skazka-agishti</w:t>
      </w:r>
      <w:proofErr w:type="spellEnd"/>
      <w:r w:rsidR="0008444A" w:rsidRPr="003707C6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@</w:t>
      </w:r>
      <w:r w:rsidR="0008444A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val="en-US" w:eastAsia="ru-RU"/>
        </w:rPr>
        <w:t>mail</w:t>
      </w:r>
      <w:r w:rsidR="0008444A" w:rsidRPr="003707C6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.</w:t>
      </w:r>
      <w:r w:rsidR="0008444A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val="en-US" w:eastAsia="ru-RU"/>
        </w:rPr>
        <w:t>ru</w:t>
      </w:r>
      <w:r w:rsidR="0008444A"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«Актуализация персональных данных».</w:t>
      </w:r>
    </w:p>
    <w:p w14:paraId="1BD6B3D9" w14:textId="0A4539AF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proofErr w:type="spellStart"/>
      <w:r w:rsid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skazka-agishti</w:t>
      </w:r>
      <w:proofErr w:type="spellEnd"/>
      <w:r w:rsidR="0008444A" w:rsidRPr="003707C6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@</w:t>
      </w:r>
      <w:r w:rsidR="0008444A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val="en-US" w:eastAsia="ru-RU"/>
        </w:rPr>
        <w:t>mail</w:t>
      </w:r>
      <w:r w:rsidR="0008444A" w:rsidRPr="003707C6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.</w:t>
      </w:r>
      <w:r w:rsidR="0008444A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val="en-US" w:eastAsia="ru-RU"/>
        </w:rPr>
        <w:t>ru</w:t>
      </w:r>
      <w:r w:rsidR="0008444A"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«Отзыв согласия на обработку персональных данных».</w:t>
      </w:r>
    </w:p>
    <w:p w14:paraId="16BE42D5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1C16A54C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</w:t>
      </w: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2BD005C4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10.7. Оператор при обработке персональных данных обеспечивает конфиденциальность персональных данных.</w:t>
      </w:r>
    </w:p>
    <w:p w14:paraId="6679E9AC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поручителем</w:t>
      </w:r>
      <w:proofErr w:type="gramEnd"/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является субъект персональных данных.</w:t>
      </w:r>
    </w:p>
    <w:p w14:paraId="6E065189" w14:textId="7777777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0372DDC0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Перечень действий, производимых Оператором с полученными персональными данными</w:t>
      </w:r>
    </w:p>
    <w:p w14:paraId="68B1AE4B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03785F26" w14:textId="7777777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3BE6D77F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12. Трансграничная передача персональных данных</w:t>
      </w:r>
    </w:p>
    <w:p w14:paraId="21E600CD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0FB96DE6" w14:textId="7777777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57B9D796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Конфиденциальность персональных данных</w:t>
      </w:r>
    </w:p>
    <w:p w14:paraId="0F9076D4" w14:textId="77777777" w:rsidR="00803507" w:rsidRPr="00161C93" w:rsidRDefault="00803507" w:rsidP="00803507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342B549F" w14:textId="77777777" w:rsidR="00803507" w:rsidRPr="00161C93" w:rsidRDefault="00803507" w:rsidP="00803507">
      <w:pPr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14. Заключительные положения</w:t>
      </w:r>
    </w:p>
    <w:p w14:paraId="7D5A14AD" w14:textId="2867EF09" w:rsidR="0008444A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proofErr w:type="spellStart"/>
      <w:r w:rsid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skazka-agishti</w:t>
      </w:r>
      <w:proofErr w:type="spellEnd"/>
      <w:r w:rsidR="0008444A" w:rsidRPr="003707C6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@</w:t>
      </w:r>
      <w:r w:rsidR="0008444A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val="en-US" w:eastAsia="ru-RU"/>
        </w:rPr>
        <w:t>mail</w:t>
      </w:r>
      <w:r w:rsidR="0008444A" w:rsidRPr="003707C6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.</w:t>
      </w:r>
      <w:r w:rsidR="0008444A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val="en-US" w:eastAsia="ru-RU"/>
        </w:rPr>
        <w:t>ru</w:t>
      </w:r>
      <w:r w:rsidR="0008444A"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D8248A" w14:textId="77777777" w:rsidR="00803507" w:rsidRPr="00161C93" w:rsidRDefault="00803507" w:rsidP="0080350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608D9557" w14:textId="3B61D39F" w:rsidR="00A253B7" w:rsidRPr="00161C93" w:rsidRDefault="00803507" w:rsidP="000E742C">
      <w:pPr>
        <w:shd w:val="clear" w:color="auto" w:fill="FEFEFE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C93">
        <w:rPr>
          <w:rFonts w:ascii="Times New Roman" w:eastAsia="Times New Roman" w:hAnsi="Times New Roman" w:cs="Times New Roman"/>
          <w:sz w:val="28"/>
          <w:szCs w:val="28"/>
          <w:lang w:eastAsia="ru-RU"/>
        </w:rPr>
        <w:t>14.3. Актуальная версия Политики в свободном доступе расположена в сети Интернет по адресу </w:t>
      </w:r>
      <w:r w:rsidR="000E742C" w:rsidRPr="000E742C">
        <w:rPr>
          <w:rFonts w:ascii="Times New Roman" w:eastAsia="Times New Roman" w:hAnsi="Times New Roman" w:cs="Times New Roman"/>
          <w:sz w:val="28"/>
          <w:szCs w:val="28"/>
          <w:shd w:val="clear" w:color="auto" w:fill="FCF8E3"/>
          <w:lang w:eastAsia="ru-RU"/>
        </w:rPr>
        <w:t>do-skazka.do95.ru</w:t>
      </w:r>
    </w:p>
    <w:sectPr w:rsidR="00A253B7" w:rsidRPr="00161C93" w:rsidSect="00253BB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71"/>
    <w:rsid w:val="0001149A"/>
    <w:rsid w:val="0008444A"/>
    <w:rsid w:val="000A7BF1"/>
    <w:rsid w:val="000E742C"/>
    <w:rsid w:val="00161C93"/>
    <w:rsid w:val="00253BB9"/>
    <w:rsid w:val="00360571"/>
    <w:rsid w:val="003707C6"/>
    <w:rsid w:val="00551CF9"/>
    <w:rsid w:val="006228C8"/>
    <w:rsid w:val="00803507"/>
    <w:rsid w:val="00931187"/>
    <w:rsid w:val="009C3774"/>
    <w:rsid w:val="009D0A4B"/>
    <w:rsid w:val="00A23AC9"/>
    <w:rsid w:val="00A253B7"/>
    <w:rsid w:val="00BE0110"/>
    <w:rsid w:val="00CD5C7A"/>
    <w:rsid w:val="00D6566C"/>
    <w:rsid w:val="00F14EFC"/>
    <w:rsid w:val="00FB59AC"/>
    <w:rsid w:val="00FD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16B0"/>
  <w15:docId w15:val="{A5133079-A9D7-4867-B30B-93D39A24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8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87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43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459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36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5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0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757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16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6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5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4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43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67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0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600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58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4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03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86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5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0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80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8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71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80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5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00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89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715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0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567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93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429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406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96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8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330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75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3334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2021-06-04T08:33:00Z</cp:lastPrinted>
  <dcterms:created xsi:type="dcterms:W3CDTF">2023-10-13T13:35:00Z</dcterms:created>
  <dcterms:modified xsi:type="dcterms:W3CDTF">2023-10-13T13:35:00Z</dcterms:modified>
</cp:coreProperties>
</file>